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e284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INOVAÇÕES E MELHORES </w:t>
      </w: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rtl w:val="0"/>
        </w:rPr>
        <w:t xml:space="preserve">PRÁTICAS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e2841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DE SEGURANÇA DO TRABALHO EM CAMPO NO SEP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Informações da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E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quipe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 Projeto: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Empresa / CNPJ: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Apresentador: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Autores: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Descrição do Projeto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Resumo da Proposta (até 1.000 caracteres):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1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1" name="image10.png"/>
                <a:graphic>
                  <a:graphicData uri="http://schemas.openxmlformats.org/drawingml/2006/picture">
                    <pic:pic>
                      <pic:nvPicPr>
                        <pic:cNvPr descr="Retângulo"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0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0" name="image9.png"/>
                <a:graphic>
                  <a:graphicData uri="http://schemas.openxmlformats.org/drawingml/2006/picture">
                    <pic:pic>
                      <pic:nvPicPr>
                        <pic:cNvPr descr="Retângulo"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Problema ou necessidade que motivou 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3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3" name="image12.png"/>
                <a:graphic>
                  <a:graphicData uri="http://schemas.openxmlformats.org/drawingml/2006/picture">
                    <pic:pic>
                      <pic:nvPicPr>
                        <pic:cNvPr descr="Retângulo"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2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2" name="image11.png"/>
                <a:graphic>
                  <a:graphicData uri="http://schemas.openxmlformats.org/drawingml/2006/picture">
                    <pic:pic>
                      <pic:nvPicPr>
                        <pic:cNvPr descr="Retângulo"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5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5" name="image14.png"/>
                <a:graphic>
                  <a:graphicData uri="http://schemas.openxmlformats.org/drawingml/2006/picture">
                    <pic:pic>
                      <pic:nvPicPr>
                        <pic:cNvPr descr="Retângulo"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Detalhamento da Solução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da inovação ou boa prática desenvolvida: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4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4" name="image13.png"/>
                <a:graphic>
                  <a:graphicData uri="http://schemas.openxmlformats.org/drawingml/2006/picture">
                    <pic:pic>
                      <pic:nvPicPr>
                        <pic:cNvPr descr="Retângulo"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7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7" name="image16.png"/>
                <a:graphic>
                  <a:graphicData uri="http://schemas.openxmlformats.org/drawingml/2006/picture">
                    <pic:pic>
                      <pic:nvPicPr>
                        <pic:cNvPr descr="Retângulo"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Aplicação no Sistema Elétrico de Potência (SEP):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6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6" name="image15.png"/>
                <a:graphic>
                  <a:graphicData uri="http://schemas.openxmlformats.org/drawingml/2006/picture">
                    <pic:pic>
                      <pic:nvPicPr>
                        <pic:cNvPr descr="Retângulo"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9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9" name="image18.png"/>
                <a:graphic>
                  <a:graphicData uri="http://schemas.openxmlformats.org/drawingml/2006/picture">
                    <pic:pic>
                      <pic:nvPicPr>
                        <pic:cNvPr descr="Retângulo"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Resultados alcançados (indicadores, dados, evidências e impactos na segurança da rede, do trabalhador e/ou da população):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58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58" name="image17.png"/>
                <a:graphic>
                  <a:graphicData uri="http://schemas.openxmlformats.org/drawingml/2006/picture">
                    <pic:pic>
                      <pic:nvPicPr>
                        <pic:cNvPr descr="Retângulo"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9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9" name="image8.png"/>
                <a:graphic>
                  <a:graphicData uri="http://schemas.openxmlformats.org/drawingml/2006/picture">
                    <pic:pic>
                      <pic:nvPicPr>
                        <pic:cNvPr descr="Retângulo"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7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7" name="image6.png"/>
                <a:graphic>
                  <a:graphicData uri="http://schemas.openxmlformats.org/drawingml/2006/picture">
                    <pic:pic>
                      <pic:nvPicPr>
                        <pic:cNvPr descr="Retângulo"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Benefícios Gerados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Benefícios operacionais: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☐ Redução de custos</w:t>
        <w:br w:type="textWrapping"/>
        <w:t xml:space="preserve">☐ Redução de tempo</w:t>
        <w:br w:type="textWrapping"/>
        <w:t xml:space="preserve">☐ Aumento de segurança</w:t>
        <w:br w:type="textWrapping"/>
        <w:t xml:space="preserve">☐ Melhoria da qualidade da operação</w:t>
        <w:br w:type="textWrapping"/>
        <w:t xml:space="preserve">☐ Outro: 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dos benefícios observados: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8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8" name="image7.png"/>
                <a:graphic>
                  <a:graphicData uri="http://schemas.openxmlformats.org/drawingml/2006/picture">
                    <pic:pic>
                      <pic:nvPicPr>
                        <pic:cNvPr descr="Retângulo"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5" name="image4.png"/>
                <a:graphic>
                  <a:graphicData uri="http://schemas.openxmlformats.org/drawingml/2006/picture">
                    <pic:pic>
                      <pic:nvPicPr>
                        <pic:cNvPr descr="Retângulo"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6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6" name="image5.png"/>
                <a:graphic>
                  <a:graphicData uri="http://schemas.openxmlformats.org/drawingml/2006/picture">
                    <pic:pic>
                      <pic:nvPicPr>
                        <pic:cNvPr descr="Retângulo"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Recursos necessários para a apresentação: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Obrigatório: vídeo demonstrativo de até 5 minutos + apresentação em PPT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Necessidades específicas (se houver):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☐ Estrutura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Especificar: 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3" name="image2.png"/>
                <a:graphic>
                  <a:graphicData uri="http://schemas.openxmlformats.org/drawingml/2006/picture">
                    <pic:pic>
                      <pic:nvPicPr>
                        <pic:cNvPr descr="Retângulo"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Contatos da equipe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Responsável pelo envio: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 / WhatsApp: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5628" cy="26821"/>
                <wp:effectExtent b="0" l="0" r="0" t="0"/>
                <wp:docPr descr="Retângulo" id="107374184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628" cy="26821"/>
                <wp:effectExtent b="0" l="0" r="0" t="0"/>
                <wp:docPr descr="Retângulo" id="1073741844" name="image3.png"/>
                <a:graphic>
                  <a:graphicData uri="http://schemas.openxmlformats.org/drawingml/2006/picture">
                    <pic:pic>
                      <pic:nvPicPr>
                        <pic:cNvPr descr="Retângulo"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Declaração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☑ Confirmo que as informações enviadas são verdadeiras e que a equipe está ciente dos critérios, formato e responsabilidades estabelecidos para a apresentação do projeto.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/ Nome do Responsável: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</w:t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 / ____ / ________</w:t>
      </w:r>
    </w:p>
    <w:sectPr>
      <w:headerReference r:id="rId8" w:type="default"/>
      <w:footerReference r:id="rId9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847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center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2152650</wp:posOffset>
          </wp:positionH>
          <wp:positionV relativeFrom="paragraph">
            <wp:posOffset>-335279</wp:posOffset>
          </wp:positionV>
          <wp:extent cx="1279688" cy="796787"/>
          <wp:effectExtent b="0" l="0" r="0" t="0"/>
          <wp:wrapNone/>
          <wp:docPr id="107374186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9688" cy="79678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160" w:before="0" w:line="259" w:lineRule="auto"/>
      <w:ind w:left="0" w:right="0" w:firstLine="0"/>
      <w:jc w:val="left"/>
      <w:outlineLvl w:val="9"/>
    </w:pPr>
    <w:rPr>
      <w:rFonts w:ascii="Aptos" w:cs="Aptos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>
        <w14:noFill/>
      </w14:textOutline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color="auto" w:fill="auto" w:val="clear"/>
      <w:tabs>
        <w:tab w:val="center" w:pos="4252"/>
        <w:tab w:val="right" w:pos="8504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ptos" w:cs="Aptos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color="000000" w:val="none"/>
      <w:shd w:color="auto" w:fill="auto" w:val="nil"/>
      <w:vertAlign w:val="baseline"/>
      <w:lang w:val="pt-PT"/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5"/>
      </w:numPr>
    </w:pPr>
  </w:style>
  <w:style w:type="numbering" w:styleId="Estilo Importado 4">
    <w:name w:val="Estilo Importado 4"/>
    <w:pPr>
      <w:numPr>
        <w:numId w:val="7"/>
      </w:numPr>
    </w:pPr>
  </w:style>
  <w:style w:type="numbering" w:styleId="Estilo Importado 5">
    <w:name w:val="Estilo Importado 5"/>
    <w:pPr>
      <w:numPr>
        <w:numId w:val="9"/>
      </w:numPr>
    </w:pPr>
  </w:style>
  <w:style w:type="numbering" w:styleId="Estilo Importado 6">
    <w:name w:val="Estilo Importado 6"/>
    <w:pPr>
      <w:numPr>
        <w:numId w:val="11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0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rnwwvceeNf7Sbut02HZ9rnoZg==">CgMxLjA4AHIhMXFaTm5FSXFuR0QyR1FoeW10QTlIVjd3WkF6MFNSWnYy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